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FD" w:rsidRPr="008435F6" w:rsidRDefault="001200FD" w:rsidP="00B55B58">
      <w:pPr>
        <w:pStyle w:val="Corpsdetexte"/>
        <w:rPr>
          <w:rFonts w:ascii="Marianne" w:hAnsi="Marianne"/>
        </w:rPr>
      </w:pPr>
      <w:bookmarkStart w:id="0" w:name="_GoBack"/>
      <w:bookmarkEnd w:id="0"/>
    </w:p>
    <w:tbl>
      <w:tblPr>
        <w:tblStyle w:val="Grilledutableau"/>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tblPr>
      <w:tblGrid>
        <w:gridCol w:w="5128"/>
        <w:gridCol w:w="5227"/>
      </w:tblGrid>
      <w:tr w:rsidR="00941377" w:rsidRPr="008435F6" w:rsidTr="001B7E25">
        <w:trPr>
          <w:trHeight w:val="439"/>
        </w:trPr>
        <w:tc>
          <w:tcPr>
            <w:tcW w:w="5128" w:type="dxa"/>
          </w:tcPr>
          <w:p w:rsidR="00745623" w:rsidRPr="008435F6" w:rsidRDefault="00745623" w:rsidP="00745623">
            <w:pPr>
              <w:pStyle w:val="Blocadresse"/>
              <w:rPr>
                <w:rFonts w:ascii="Marianne" w:hAnsi="Marianne"/>
                <w:b/>
              </w:rPr>
            </w:pPr>
            <w:r w:rsidRPr="008435F6">
              <w:rPr>
                <w:rFonts w:ascii="Marianne" w:hAnsi="Marianne"/>
                <w:b/>
              </w:rPr>
              <w:t xml:space="preserve">IA-IPR </w:t>
            </w:r>
          </w:p>
          <w:p w:rsidR="00745623" w:rsidRPr="008435F6" w:rsidRDefault="00745623" w:rsidP="00745623">
            <w:pPr>
              <w:pStyle w:val="Blocadresse"/>
              <w:rPr>
                <w:rFonts w:ascii="Marianne" w:hAnsi="Marianne"/>
              </w:rPr>
            </w:pPr>
            <w:r w:rsidRPr="008435F6">
              <w:rPr>
                <w:rFonts w:ascii="Marianne" w:hAnsi="Marianne"/>
              </w:rPr>
              <w:t>Corinne LEENHARDT</w:t>
            </w:r>
          </w:p>
          <w:p w:rsidR="00745623" w:rsidRPr="008435F6" w:rsidRDefault="00745623" w:rsidP="00745623">
            <w:pPr>
              <w:pStyle w:val="Blocadresse"/>
              <w:rPr>
                <w:rFonts w:ascii="Marianne" w:hAnsi="Marianne"/>
                <w:b/>
              </w:rPr>
            </w:pPr>
          </w:p>
          <w:p w:rsidR="00745623" w:rsidRPr="008435F6" w:rsidRDefault="00745623" w:rsidP="00745623">
            <w:pPr>
              <w:pStyle w:val="Blocadresse"/>
              <w:rPr>
                <w:rFonts w:ascii="Marianne" w:hAnsi="Marianne"/>
                <w:b/>
              </w:rPr>
            </w:pPr>
            <w:r w:rsidRPr="008435F6">
              <w:rPr>
                <w:rFonts w:ascii="Marianne" w:hAnsi="Marianne"/>
                <w:b/>
              </w:rPr>
              <w:t>CASNAV</w:t>
            </w:r>
            <w:r w:rsidRPr="008435F6">
              <w:rPr>
                <w:rFonts w:ascii="Calibri" w:hAnsi="Calibri" w:cs="Calibri"/>
                <w:b/>
              </w:rPr>
              <w:t> </w:t>
            </w:r>
          </w:p>
          <w:p w:rsidR="00745623" w:rsidRPr="008435F6" w:rsidRDefault="00745623" w:rsidP="00745623">
            <w:pPr>
              <w:pStyle w:val="Blocadresse"/>
              <w:rPr>
                <w:rFonts w:ascii="Marianne" w:hAnsi="Marianne"/>
              </w:rPr>
            </w:pPr>
            <w:r w:rsidRPr="008435F6">
              <w:rPr>
                <w:rFonts w:ascii="Marianne" w:hAnsi="Marianne"/>
              </w:rPr>
              <w:t>01 30 83 40 68</w:t>
            </w:r>
          </w:p>
          <w:p w:rsidR="00745623" w:rsidRPr="008435F6" w:rsidRDefault="00297905" w:rsidP="00745623">
            <w:pPr>
              <w:pStyle w:val="Blocadresse"/>
              <w:rPr>
                <w:rFonts w:ascii="Marianne" w:hAnsi="Marianne"/>
              </w:rPr>
            </w:pPr>
            <w:hyperlink r:id="rId11" w:history="1">
              <w:r w:rsidR="00745623" w:rsidRPr="008435F6">
                <w:rPr>
                  <w:rStyle w:val="Lienhypertexte"/>
                  <w:rFonts w:ascii="Marianne" w:hAnsi="Marianne"/>
                </w:rPr>
                <w:t>Ce.casnav@ac-versailles.fr</w:t>
              </w:r>
            </w:hyperlink>
          </w:p>
          <w:p w:rsidR="00745623" w:rsidRPr="008435F6" w:rsidRDefault="00745623" w:rsidP="00745623">
            <w:pPr>
              <w:pStyle w:val="Blocadresse"/>
              <w:rPr>
                <w:rFonts w:ascii="Marianne" w:hAnsi="Marianne"/>
              </w:rPr>
            </w:pPr>
          </w:p>
          <w:p w:rsidR="00745623" w:rsidRPr="008435F6" w:rsidRDefault="00745623" w:rsidP="00745623">
            <w:pPr>
              <w:pStyle w:val="Blocadresse"/>
              <w:jc w:val="right"/>
              <w:rPr>
                <w:rFonts w:ascii="Marianne" w:hAnsi="Marianne"/>
              </w:rPr>
            </w:pPr>
          </w:p>
          <w:p w:rsidR="00960DA4" w:rsidRPr="008435F6" w:rsidRDefault="00960DA4" w:rsidP="00960DA4">
            <w:pPr>
              <w:pStyle w:val="Blocadresse"/>
              <w:rPr>
                <w:rFonts w:ascii="Marianne" w:hAnsi="Marianne"/>
                <w:b/>
              </w:rPr>
            </w:pPr>
            <w:r>
              <w:rPr>
                <w:rFonts w:ascii="Marianne" w:hAnsi="Marianne"/>
                <w:b/>
              </w:rPr>
              <w:t>EAFC</w:t>
            </w:r>
          </w:p>
          <w:p w:rsidR="00960DA4" w:rsidRDefault="00960DA4" w:rsidP="00960DA4">
            <w:pPr>
              <w:pStyle w:val="Blocadresse"/>
              <w:rPr>
                <w:rFonts w:ascii="Marianne" w:hAnsi="Marianne"/>
              </w:rPr>
            </w:pPr>
            <w:r w:rsidRPr="008435F6">
              <w:rPr>
                <w:rFonts w:ascii="Marianne" w:hAnsi="Marianne"/>
              </w:rPr>
              <w:t>Michel MOYSAN</w:t>
            </w:r>
          </w:p>
          <w:p w:rsidR="00960DA4" w:rsidRDefault="00960DA4" w:rsidP="00960DA4">
            <w:pPr>
              <w:pStyle w:val="Blocadresse"/>
              <w:rPr>
                <w:rFonts w:ascii="Marianne" w:hAnsi="Marianne"/>
              </w:rPr>
            </w:pPr>
            <w:r>
              <w:rPr>
                <w:rFonts w:ascii="Marianne" w:hAnsi="Marianne"/>
              </w:rPr>
              <w:t>01 30 83 46 35</w:t>
            </w:r>
          </w:p>
          <w:p w:rsidR="00960DA4" w:rsidRPr="008435F6" w:rsidRDefault="00297905" w:rsidP="00960DA4">
            <w:pPr>
              <w:pStyle w:val="Blocadresse"/>
              <w:rPr>
                <w:rFonts w:ascii="Marianne" w:hAnsi="Marianne"/>
              </w:rPr>
            </w:pPr>
            <w:hyperlink r:id="rId12" w:history="1">
              <w:r w:rsidR="00960DA4" w:rsidRPr="000C29F3">
                <w:rPr>
                  <w:rStyle w:val="Lienhypertexte"/>
                  <w:rFonts w:ascii="Marianne" w:hAnsi="Marianne"/>
                </w:rPr>
                <w:t>Michel.moysan@ac-versailles.fr</w:t>
              </w:r>
            </w:hyperlink>
            <w:r w:rsidR="00960DA4">
              <w:rPr>
                <w:rFonts w:ascii="Marianne" w:hAnsi="Marianne"/>
              </w:rPr>
              <w:t xml:space="preserve"> </w:t>
            </w:r>
          </w:p>
          <w:p w:rsidR="00941377" w:rsidRPr="008435F6" w:rsidRDefault="00941377" w:rsidP="00960DA4">
            <w:pPr>
              <w:pStyle w:val="Blocadresse"/>
              <w:rPr>
                <w:rFonts w:ascii="Marianne" w:hAnsi="Marianne"/>
              </w:rPr>
            </w:pPr>
          </w:p>
        </w:tc>
        <w:tc>
          <w:tcPr>
            <w:tcW w:w="5227" w:type="dxa"/>
          </w:tcPr>
          <w:p w:rsidR="00F85296" w:rsidRPr="008435F6" w:rsidRDefault="00745623" w:rsidP="00E13403">
            <w:pPr>
              <w:pStyle w:val="Date2"/>
              <w:ind w:left="824"/>
              <w:jc w:val="left"/>
              <w:rPr>
                <w:rFonts w:ascii="Marianne" w:hAnsi="Marianne"/>
                <w:sz w:val="20"/>
                <w:szCs w:val="20"/>
              </w:rPr>
            </w:pPr>
            <w:r w:rsidRPr="008435F6">
              <w:rPr>
                <w:rFonts w:ascii="Marianne" w:hAnsi="Marianne"/>
                <w:sz w:val="20"/>
                <w:szCs w:val="20"/>
              </w:rPr>
              <w:t>Versailles</w:t>
            </w:r>
            <w:r w:rsidR="00F85296" w:rsidRPr="008435F6">
              <w:rPr>
                <w:rFonts w:ascii="Marianne" w:hAnsi="Marianne"/>
                <w:sz w:val="20"/>
                <w:szCs w:val="20"/>
              </w:rPr>
              <w:t xml:space="preserve">, le </w:t>
            </w:r>
            <w:r w:rsidRPr="008435F6">
              <w:rPr>
                <w:rFonts w:ascii="Marianne" w:hAnsi="Marianne"/>
                <w:sz w:val="20"/>
                <w:szCs w:val="20"/>
              </w:rPr>
              <w:t>01 juin 202</w:t>
            </w:r>
            <w:r w:rsidR="00960DA4">
              <w:rPr>
                <w:rFonts w:ascii="Marianne" w:hAnsi="Marianne"/>
                <w:sz w:val="20"/>
                <w:szCs w:val="20"/>
              </w:rPr>
              <w:t>2</w:t>
            </w:r>
          </w:p>
          <w:p w:rsidR="006A4ADA" w:rsidRPr="008435F6" w:rsidRDefault="006A4ADA" w:rsidP="006A4ADA">
            <w:pPr>
              <w:pStyle w:val="Corpsdetexte"/>
              <w:rPr>
                <w:rFonts w:ascii="Marianne" w:hAnsi="Marianne"/>
              </w:rPr>
            </w:pPr>
          </w:p>
          <w:p w:rsidR="00E13403" w:rsidRPr="00E13403" w:rsidRDefault="00E13403" w:rsidP="00E13403">
            <w:pPr>
              <w:pStyle w:val="Adresse"/>
              <w:spacing w:line="240" w:lineRule="auto"/>
              <w:ind w:left="824"/>
              <w:rPr>
                <w:rFonts w:ascii="Marianne" w:hAnsi="Marianne" w:cs="Arial"/>
              </w:rPr>
            </w:pPr>
            <w:r w:rsidRPr="00E13403">
              <w:rPr>
                <w:rFonts w:ascii="Marianne" w:hAnsi="Marianne" w:cs="Arial"/>
              </w:rPr>
              <w:t>Corinne Leenhardt, IA-IPR Lettres/FLS</w:t>
            </w:r>
          </w:p>
          <w:p w:rsidR="00E13403" w:rsidRPr="00E13403" w:rsidRDefault="00E13403" w:rsidP="00E13403">
            <w:pPr>
              <w:pStyle w:val="Adresse"/>
              <w:spacing w:line="240" w:lineRule="auto"/>
              <w:ind w:left="3402"/>
              <w:rPr>
                <w:rFonts w:ascii="Marianne" w:hAnsi="Marianne" w:cs="Arial"/>
              </w:rPr>
            </w:pPr>
          </w:p>
          <w:p w:rsidR="00E13403" w:rsidRPr="00E13403" w:rsidRDefault="00E13403" w:rsidP="00E13403">
            <w:pPr>
              <w:pStyle w:val="Adresse"/>
              <w:spacing w:line="240" w:lineRule="auto"/>
              <w:ind w:left="824"/>
              <w:rPr>
                <w:rFonts w:ascii="Marianne" w:hAnsi="Marianne" w:cs="Arial"/>
              </w:rPr>
            </w:pPr>
            <w:r w:rsidRPr="00E13403">
              <w:rPr>
                <w:rFonts w:ascii="Marianne" w:hAnsi="Marianne" w:cs="Arial"/>
              </w:rPr>
              <w:t>A</w:t>
            </w:r>
          </w:p>
          <w:p w:rsidR="00E13403" w:rsidRPr="00E13403" w:rsidRDefault="00E13403" w:rsidP="00E13403">
            <w:pPr>
              <w:pStyle w:val="Adresse"/>
              <w:spacing w:line="240" w:lineRule="auto"/>
              <w:ind w:left="824"/>
              <w:rPr>
                <w:rFonts w:ascii="Marianne" w:hAnsi="Marianne" w:cs="Arial"/>
              </w:rPr>
            </w:pPr>
          </w:p>
          <w:p w:rsidR="00E13403" w:rsidRPr="00E13403" w:rsidRDefault="00E13403" w:rsidP="00E13403">
            <w:pPr>
              <w:pStyle w:val="Adresse"/>
              <w:spacing w:line="240" w:lineRule="auto"/>
              <w:ind w:left="824"/>
              <w:rPr>
                <w:rFonts w:ascii="Marianne" w:hAnsi="Marianne" w:cs="Arial"/>
              </w:rPr>
            </w:pPr>
            <w:r w:rsidRPr="00E13403">
              <w:rPr>
                <w:rFonts w:ascii="Marianne" w:hAnsi="Marianne" w:cs="Arial"/>
              </w:rPr>
              <w:t>Mesdames et Messieurs les IA-IPR et IEN LP</w:t>
            </w:r>
          </w:p>
          <w:p w:rsidR="00941377" w:rsidRPr="008435F6" w:rsidRDefault="00941377" w:rsidP="001B7E25">
            <w:pPr>
              <w:pStyle w:val="Adresse"/>
              <w:spacing w:line="240" w:lineRule="auto"/>
              <w:ind w:left="1436"/>
              <w:rPr>
                <w:rFonts w:ascii="Marianne" w:hAnsi="Marianne" w:cs="Arial"/>
              </w:rPr>
            </w:pPr>
          </w:p>
        </w:tc>
      </w:tr>
    </w:tbl>
    <w:p w:rsidR="003240AC" w:rsidRPr="008435F6" w:rsidRDefault="003240AC" w:rsidP="00B55B58">
      <w:pPr>
        <w:pStyle w:val="Corpsdetexte"/>
        <w:rPr>
          <w:rFonts w:ascii="Marianne" w:hAnsi="Marianne"/>
        </w:rPr>
        <w:sectPr w:rsidR="003240AC" w:rsidRPr="008435F6" w:rsidSect="00930B38">
          <w:headerReference w:type="default" r:id="rId13"/>
          <w:footerReference w:type="even" r:id="rId14"/>
          <w:type w:val="continuous"/>
          <w:pgSz w:w="11910" w:h="16840"/>
          <w:pgMar w:top="963" w:right="964" w:bottom="964" w:left="964" w:header="720" w:footer="720" w:gutter="0"/>
          <w:cols w:space="720"/>
        </w:sectPr>
      </w:pPr>
    </w:p>
    <w:p w:rsidR="000924D0" w:rsidRPr="008435F6" w:rsidRDefault="00807CCD" w:rsidP="00B55B58">
      <w:pPr>
        <w:pStyle w:val="Objet"/>
        <w:rPr>
          <w:rFonts w:ascii="Marianne" w:hAnsi="Marianne"/>
        </w:rPr>
      </w:pPr>
      <w:r w:rsidRPr="008435F6">
        <w:rPr>
          <w:rStyle w:val="ObjetCar"/>
          <w:rFonts w:ascii="Marianne" w:hAnsi="Marianne"/>
          <w:b/>
        </w:rPr>
        <w:lastRenderedPageBreak/>
        <w:t xml:space="preserve">Objet </w:t>
      </w:r>
      <w:r w:rsidRPr="008435F6">
        <w:rPr>
          <w:rFonts w:ascii="Marianne" w:hAnsi="Marianne"/>
        </w:rPr>
        <w:t xml:space="preserve">: </w:t>
      </w:r>
      <w:r w:rsidR="00745623" w:rsidRPr="008435F6">
        <w:rPr>
          <w:rFonts w:ascii="Marianne" w:hAnsi="Marianne"/>
        </w:rPr>
        <w:t>Formation à la Certification Complémentaire FLS (CCFLS)</w:t>
      </w:r>
    </w:p>
    <w:p w:rsidR="00CD5E65" w:rsidRPr="008435F6" w:rsidRDefault="00CD5E65" w:rsidP="00B55B58">
      <w:pPr>
        <w:pStyle w:val="Corpsdetexte"/>
        <w:rPr>
          <w:rFonts w:ascii="Marianne" w:hAnsi="Marianne"/>
        </w:rPr>
      </w:pPr>
    </w:p>
    <w:p w:rsidR="007E2D34" w:rsidRPr="008435F6" w:rsidRDefault="00745623" w:rsidP="00745623">
      <w:pPr>
        <w:pStyle w:val="Corpsdetexte2"/>
        <w:spacing w:line="276" w:lineRule="auto"/>
        <w:ind w:right="-2" w:firstLine="708"/>
        <w:jc w:val="both"/>
        <w:rPr>
          <w:rFonts w:ascii="Marianne" w:hAnsi="Marianne"/>
          <w:sz w:val="20"/>
          <w:szCs w:val="20"/>
          <w:lang w:val="fr-FR"/>
        </w:rPr>
      </w:pPr>
      <w:r w:rsidRPr="008435F6">
        <w:rPr>
          <w:rFonts w:ascii="Marianne" w:hAnsi="Marianne"/>
          <w:sz w:val="20"/>
          <w:szCs w:val="20"/>
          <w:lang w:val="fr-FR"/>
        </w:rPr>
        <w:t>Nous accueillons des élèves de plus en plus nombreux et souvent isolés. Certains sont scolarisés directement dans vos établissements, d’autres rejoignent les UPE2A. Tous ont besoin de suivi linguistique quelle qu’en soit la forme.</w:t>
      </w:r>
      <w:r w:rsidR="00960DA4" w:rsidRPr="00960DA4">
        <w:rPr>
          <w:rFonts w:ascii="Marianne" w:hAnsi="Marianne"/>
          <w:sz w:val="20"/>
          <w:szCs w:val="20"/>
          <w:lang w:val="fr-FR"/>
        </w:rPr>
        <w:t xml:space="preserve"> </w:t>
      </w:r>
      <w:r w:rsidR="00960DA4">
        <w:rPr>
          <w:rFonts w:ascii="Marianne" w:hAnsi="Marianne"/>
          <w:sz w:val="20"/>
          <w:szCs w:val="20"/>
          <w:lang w:val="fr-FR"/>
        </w:rPr>
        <w:t>Vous en avez fait l’expérience avec l’accueil des élèves ukrainiens.</w:t>
      </w:r>
      <w:r w:rsidRPr="008435F6">
        <w:rPr>
          <w:rFonts w:ascii="Marianne" w:hAnsi="Marianne"/>
          <w:sz w:val="20"/>
          <w:szCs w:val="20"/>
          <w:lang w:val="fr-FR"/>
        </w:rPr>
        <w:t xml:space="preserve"> Les équipes pédagogiques connaissent des difficultés pour l’accueil et le suivi de ces élèves. Leur suivi rejoint la question pédagogique de la différenciation mais elle a une spécificité</w:t>
      </w:r>
      <w:r w:rsidRPr="008435F6">
        <w:rPr>
          <w:rFonts w:ascii="Calibri" w:hAnsi="Calibri" w:cs="Calibri"/>
          <w:sz w:val="20"/>
          <w:szCs w:val="20"/>
          <w:lang w:val="fr-FR"/>
        </w:rPr>
        <w:t> </w:t>
      </w:r>
      <w:r w:rsidRPr="008435F6">
        <w:rPr>
          <w:rFonts w:ascii="Marianne" w:hAnsi="Marianne"/>
          <w:sz w:val="20"/>
          <w:szCs w:val="20"/>
          <w:lang w:val="fr-FR"/>
        </w:rPr>
        <w:t>: celle de l</w:t>
      </w:r>
      <w:r w:rsidRPr="008435F6">
        <w:rPr>
          <w:rFonts w:ascii="Marianne" w:hAnsi="Marianne" w:cs="Marianne"/>
          <w:sz w:val="20"/>
          <w:szCs w:val="20"/>
          <w:lang w:val="fr-FR"/>
        </w:rPr>
        <w:t>’</w:t>
      </w:r>
      <w:r w:rsidRPr="008435F6">
        <w:rPr>
          <w:rFonts w:ascii="Marianne" w:hAnsi="Marianne"/>
          <w:sz w:val="20"/>
          <w:szCs w:val="20"/>
          <w:lang w:val="fr-FR"/>
        </w:rPr>
        <w:t>apprentissage de la langue fran</w:t>
      </w:r>
      <w:r w:rsidRPr="008435F6">
        <w:rPr>
          <w:rFonts w:ascii="Marianne" w:hAnsi="Marianne" w:cs="Marianne"/>
          <w:sz w:val="20"/>
          <w:szCs w:val="20"/>
          <w:lang w:val="fr-FR"/>
        </w:rPr>
        <w:t>ç</w:t>
      </w:r>
      <w:r w:rsidRPr="008435F6">
        <w:rPr>
          <w:rFonts w:ascii="Marianne" w:hAnsi="Marianne"/>
          <w:sz w:val="20"/>
          <w:szCs w:val="20"/>
          <w:lang w:val="fr-FR"/>
        </w:rPr>
        <w:t>aise et plus particuli</w:t>
      </w:r>
      <w:r w:rsidRPr="008435F6">
        <w:rPr>
          <w:rFonts w:ascii="Marianne" w:hAnsi="Marianne" w:cs="Marianne"/>
          <w:sz w:val="20"/>
          <w:szCs w:val="20"/>
          <w:lang w:val="fr-FR"/>
        </w:rPr>
        <w:t>è</w:t>
      </w:r>
      <w:r w:rsidRPr="008435F6">
        <w:rPr>
          <w:rFonts w:ascii="Marianne" w:hAnsi="Marianne"/>
          <w:sz w:val="20"/>
          <w:szCs w:val="20"/>
          <w:lang w:val="fr-FR"/>
        </w:rPr>
        <w:t>rement celle de la langue de l</w:t>
      </w:r>
      <w:r w:rsidRPr="008435F6">
        <w:rPr>
          <w:rFonts w:ascii="Marianne" w:hAnsi="Marianne" w:cs="Marianne"/>
          <w:sz w:val="20"/>
          <w:szCs w:val="20"/>
          <w:lang w:val="fr-FR"/>
        </w:rPr>
        <w:t>’é</w:t>
      </w:r>
      <w:r w:rsidRPr="008435F6">
        <w:rPr>
          <w:rFonts w:ascii="Marianne" w:hAnsi="Marianne"/>
          <w:sz w:val="20"/>
          <w:szCs w:val="20"/>
          <w:lang w:val="fr-FR"/>
        </w:rPr>
        <w:t xml:space="preserve">cole. </w:t>
      </w:r>
    </w:p>
    <w:p w:rsidR="00745623" w:rsidRPr="008435F6" w:rsidRDefault="00745623" w:rsidP="00745623">
      <w:pPr>
        <w:pStyle w:val="Corpsdetexte2"/>
        <w:spacing w:line="276" w:lineRule="auto"/>
        <w:ind w:right="-2" w:firstLine="708"/>
        <w:jc w:val="both"/>
        <w:rPr>
          <w:rFonts w:ascii="Marianne" w:hAnsi="Marianne"/>
          <w:sz w:val="20"/>
          <w:szCs w:val="20"/>
          <w:lang w:val="fr-FR"/>
        </w:rPr>
      </w:pPr>
      <w:r w:rsidRPr="008435F6">
        <w:rPr>
          <w:rFonts w:ascii="Marianne" w:hAnsi="Marianne"/>
          <w:sz w:val="20"/>
          <w:szCs w:val="20"/>
          <w:lang w:val="fr-FR"/>
        </w:rPr>
        <w:t>Nous souhaitons développer la certification complémentaire FLS auprès de collègues des 1</w:t>
      </w:r>
      <w:r w:rsidRPr="008435F6">
        <w:rPr>
          <w:rFonts w:ascii="Marianne" w:hAnsi="Marianne"/>
          <w:sz w:val="20"/>
          <w:szCs w:val="20"/>
          <w:vertAlign w:val="superscript"/>
          <w:lang w:val="fr-FR"/>
        </w:rPr>
        <w:t>er</w:t>
      </w:r>
      <w:r w:rsidRPr="008435F6">
        <w:rPr>
          <w:rFonts w:ascii="Marianne" w:hAnsi="Marianne"/>
          <w:sz w:val="20"/>
          <w:szCs w:val="20"/>
          <w:lang w:val="fr-FR"/>
        </w:rPr>
        <w:t xml:space="preserve"> et 2</w:t>
      </w:r>
      <w:r w:rsidRPr="008435F6">
        <w:rPr>
          <w:rFonts w:ascii="Marianne" w:hAnsi="Marianne"/>
          <w:sz w:val="20"/>
          <w:szCs w:val="20"/>
          <w:vertAlign w:val="superscript"/>
          <w:lang w:val="fr-FR"/>
        </w:rPr>
        <w:t>nd</w:t>
      </w:r>
      <w:r w:rsidRPr="008435F6">
        <w:rPr>
          <w:rFonts w:ascii="Marianne" w:hAnsi="Marianne"/>
          <w:sz w:val="20"/>
          <w:szCs w:val="20"/>
          <w:lang w:val="fr-FR"/>
        </w:rPr>
        <w:t xml:space="preserve"> degrés, de toutes matières générales mais aussi professionnelles, dans le but de les sensibiliser aux spécificités du public allophone et de mailler l’ensemble du territoire de cette expertise. </w:t>
      </w:r>
    </w:p>
    <w:p w:rsidR="00745623" w:rsidRPr="008435F6" w:rsidRDefault="00960DA4" w:rsidP="008435F6">
      <w:pPr>
        <w:pStyle w:val="paragraph"/>
        <w:spacing w:line="276" w:lineRule="auto"/>
        <w:jc w:val="both"/>
        <w:textAlignment w:val="baseline"/>
        <w:rPr>
          <w:rFonts w:ascii="Marianne" w:hAnsi="Marianne" w:cs="Calibri"/>
          <w:sz w:val="20"/>
          <w:szCs w:val="20"/>
        </w:rPr>
      </w:pPr>
      <w:r>
        <w:rPr>
          <w:rFonts w:ascii="Marianne" w:hAnsi="Marianne"/>
          <w:sz w:val="20"/>
          <w:szCs w:val="20"/>
        </w:rPr>
        <w:t>L’inscription à la</w:t>
      </w:r>
      <w:r w:rsidRPr="008435F6">
        <w:rPr>
          <w:rFonts w:ascii="Marianne" w:hAnsi="Marianne"/>
          <w:sz w:val="20"/>
          <w:szCs w:val="20"/>
        </w:rPr>
        <w:t xml:space="preserve"> formation CCFLS</w:t>
      </w:r>
      <w:r>
        <w:rPr>
          <w:rFonts w:ascii="Marianne" w:hAnsi="Marianne"/>
          <w:sz w:val="20"/>
          <w:szCs w:val="20"/>
        </w:rPr>
        <w:t xml:space="preserve"> se fera sur la page EAFC du site web académique</w:t>
      </w:r>
      <w:r>
        <w:rPr>
          <w:rFonts w:ascii="Calibri" w:hAnsi="Calibri" w:cs="Calibri"/>
          <w:sz w:val="20"/>
          <w:szCs w:val="20"/>
        </w:rPr>
        <w:t> </w:t>
      </w:r>
      <w:r>
        <w:rPr>
          <w:rFonts w:ascii="Marianne" w:hAnsi="Marianne"/>
          <w:sz w:val="20"/>
          <w:szCs w:val="20"/>
        </w:rPr>
        <w:t xml:space="preserve">: </w:t>
      </w:r>
      <w:hyperlink r:id="rId15" w:history="1">
        <w:r w:rsidRPr="000C29F3">
          <w:rPr>
            <w:rStyle w:val="Lienhypertexte"/>
            <w:rFonts w:ascii="Marianne" w:hAnsi="Marianne"/>
            <w:sz w:val="20"/>
            <w:szCs w:val="20"/>
          </w:rPr>
          <w:t>https://www.ac-versailles.fr/eafc</w:t>
        </w:r>
      </w:hyperlink>
      <w:r>
        <w:rPr>
          <w:rFonts w:ascii="Marianne" w:hAnsi="Marianne"/>
          <w:sz w:val="20"/>
          <w:szCs w:val="20"/>
        </w:rPr>
        <w:t xml:space="preserve"> </w:t>
      </w:r>
      <w:r w:rsidRPr="008435F6">
        <w:rPr>
          <w:rFonts w:ascii="Marianne" w:hAnsi="Marianne"/>
          <w:sz w:val="20"/>
          <w:szCs w:val="20"/>
        </w:rPr>
        <w:t xml:space="preserve">. </w:t>
      </w:r>
      <w:r>
        <w:rPr>
          <w:rFonts w:ascii="Marianne" w:hAnsi="Marianne"/>
          <w:sz w:val="20"/>
          <w:szCs w:val="20"/>
        </w:rPr>
        <w:t>Dans la partie «</w:t>
      </w:r>
      <w:r>
        <w:rPr>
          <w:rFonts w:ascii="Calibri" w:hAnsi="Calibri" w:cs="Calibri"/>
          <w:sz w:val="20"/>
          <w:szCs w:val="20"/>
        </w:rPr>
        <w:t> </w:t>
      </w:r>
      <w:r>
        <w:rPr>
          <w:rFonts w:ascii="Marianne" w:hAnsi="Marianne"/>
          <w:sz w:val="20"/>
          <w:szCs w:val="20"/>
        </w:rPr>
        <w:t>Formations individuelles</w:t>
      </w:r>
      <w:r>
        <w:rPr>
          <w:rFonts w:ascii="Calibri" w:hAnsi="Calibri" w:cs="Calibri"/>
          <w:sz w:val="20"/>
          <w:szCs w:val="20"/>
        </w:rPr>
        <w:t> </w:t>
      </w:r>
      <w:r>
        <w:rPr>
          <w:rFonts w:ascii="Marianne" w:hAnsi="Marianne" w:cs="Marianne"/>
          <w:sz w:val="20"/>
          <w:szCs w:val="20"/>
        </w:rPr>
        <w:t>»</w:t>
      </w:r>
      <w:r>
        <w:rPr>
          <w:rFonts w:ascii="Marianne" w:hAnsi="Marianne"/>
          <w:sz w:val="20"/>
          <w:szCs w:val="20"/>
        </w:rPr>
        <w:t xml:space="preserve"> vous pourrez vous </w:t>
      </w:r>
      <w:r w:rsidRPr="000E72B4">
        <w:rPr>
          <w:rFonts w:ascii="Marianne" w:hAnsi="Marianne"/>
          <w:sz w:val="20"/>
          <w:szCs w:val="20"/>
        </w:rPr>
        <w:t>abonner</w:t>
      </w:r>
      <w:r>
        <w:rPr>
          <w:rFonts w:ascii="Marianne" w:hAnsi="Marianne"/>
          <w:sz w:val="20"/>
          <w:szCs w:val="20"/>
        </w:rPr>
        <w:t xml:space="preserve"> au module </w:t>
      </w:r>
      <w:r w:rsidRPr="000E72B4">
        <w:rPr>
          <w:rFonts w:ascii="Marianne" w:hAnsi="Marianne"/>
        </w:rPr>
        <w:t>76316</w:t>
      </w:r>
      <w:r>
        <w:rPr>
          <w:rFonts w:ascii="Marianne" w:hAnsi="Marianne"/>
        </w:rPr>
        <w:t xml:space="preserve"> «</w:t>
      </w:r>
      <w:r>
        <w:rPr>
          <w:rFonts w:ascii="Calibri" w:hAnsi="Calibri" w:cs="Calibri"/>
        </w:rPr>
        <w:t> </w:t>
      </w:r>
      <w:r>
        <w:rPr>
          <w:rFonts w:ascii="Marianne" w:hAnsi="Marianne"/>
        </w:rPr>
        <w:t xml:space="preserve">parcours </w:t>
      </w:r>
      <w:proofErr w:type="spellStart"/>
      <w:r>
        <w:rPr>
          <w:rFonts w:ascii="Marianne" w:hAnsi="Marianne"/>
        </w:rPr>
        <w:t>m@gistère</w:t>
      </w:r>
      <w:proofErr w:type="spellEnd"/>
      <w:r>
        <w:rPr>
          <w:rFonts w:ascii="Marianne" w:hAnsi="Marianne"/>
        </w:rPr>
        <w:t xml:space="preserve"> CCFLS</w:t>
      </w:r>
      <w:r>
        <w:rPr>
          <w:rFonts w:ascii="Calibri" w:hAnsi="Calibri" w:cs="Calibri"/>
        </w:rPr>
        <w:t> </w:t>
      </w:r>
      <w:r>
        <w:rPr>
          <w:rFonts w:ascii="Marianne" w:hAnsi="Marianne" w:cs="Marianne"/>
        </w:rPr>
        <w:t>»</w:t>
      </w:r>
      <w:r>
        <w:rPr>
          <w:rFonts w:ascii="Marianne" w:hAnsi="Marianne"/>
          <w:sz w:val="20"/>
          <w:szCs w:val="20"/>
        </w:rPr>
        <w:t xml:space="preserve">. </w:t>
      </w:r>
      <w:r w:rsidR="00745623" w:rsidRPr="008435F6">
        <w:rPr>
          <w:rFonts w:ascii="Marianne" w:hAnsi="Marianne"/>
          <w:sz w:val="20"/>
          <w:szCs w:val="20"/>
        </w:rPr>
        <w:t xml:space="preserve">Elle est ouverte aux enseignants titulaires et contractuels CDIsés désireux de passer l’examen. Elle intègre un parcours </w:t>
      </w:r>
      <w:proofErr w:type="spellStart"/>
      <w:r w:rsidR="00745623" w:rsidRPr="008435F6">
        <w:rPr>
          <w:rFonts w:ascii="Marianne" w:hAnsi="Marianne"/>
          <w:sz w:val="20"/>
          <w:szCs w:val="20"/>
        </w:rPr>
        <w:t>M@gistère</w:t>
      </w:r>
      <w:proofErr w:type="spellEnd"/>
      <w:r w:rsidR="00745623" w:rsidRPr="008435F6">
        <w:rPr>
          <w:rFonts w:ascii="Marianne" w:hAnsi="Marianne"/>
          <w:sz w:val="20"/>
          <w:szCs w:val="20"/>
        </w:rPr>
        <w:t xml:space="preserve"> conçu par les trois académies d’Ile de France, parcours pour lequel un investissement important est demandé et dont l’accès est conditionné par l’utilisation de l’adresse académique. Cette formation hybride de 36h se répartit de la manière suivante : 12h sur la plateforme numérique </w:t>
      </w:r>
      <w:proofErr w:type="spellStart"/>
      <w:r w:rsidR="00745623" w:rsidRPr="008435F6">
        <w:rPr>
          <w:rFonts w:ascii="Marianne" w:hAnsi="Marianne"/>
          <w:sz w:val="20"/>
          <w:szCs w:val="20"/>
        </w:rPr>
        <w:t>M@gistère</w:t>
      </w:r>
      <w:proofErr w:type="spellEnd"/>
      <w:r w:rsidR="00745623" w:rsidRPr="008435F6">
        <w:rPr>
          <w:rFonts w:ascii="Marianne" w:hAnsi="Marianne"/>
          <w:sz w:val="20"/>
          <w:szCs w:val="20"/>
        </w:rPr>
        <w:t xml:space="preserve">, 21h en </w:t>
      </w:r>
      <w:proofErr w:type="spellStart"/>
      <w:r w:rsidR="00745623" w:rsidRPr="008435F6">
        <w:rPr>
          <w:rFonts w:ascii="Marianne" w:hAnsi="Marianne"/>
          <w:sz w:val="20"/>
          <w:szCs w:val="20"/>
        </w:rPr>
        <w:t>présentiel</w:t>
      </w:r>
      <w:proofErr w:type="spellEnd"/>
      <w:r w:rsidR="00745623" w:rsidRPr="008435F6">
        <w:rPr>
          <w:rFonts w:ascii="Marianne" w:hAnsi="Marianne"/>
          <w:sz w:val="20"/>
          <w:szCs w:val="20"/>
        </w:rPr>
        <w:t xml:space="preserve"> réparties dans les départements de façon à favoriser les échanges et mutualiser les ressources et 3 heures d’observation de classe. </w:t>
      </w:r>
    </w:p>
    <w:p w:rsidR="00CE1165" w:rsidRPr="008435F6" w:rsidRDefault="00745623" w:rsidP="00CE1165">
      <w:pPr>
        <w:pStyle w:val="Corpsdetexte2"/>
        <w:spacing w:line="276" w:lineRule="auto"/>
        <w:ind w:right="-2" w:firstLine="708"/>
        <w:rPr>
          <w:rFonts w:ascii="Marianne" w:hAnsi="Marianne"/>
          <w:sz w:val="20"/>
          <w:szCs w:val="20"/>
          <w:lang w:val="fr-FR"/>
        </w:rPr>
      </w:pPr>
      <w:r w:rsidRPr="008435F6">
        <w:rPr>
          <w:rFonts w:ascii="Marianne" w:hAnsi="Marianne"/>
          <w:b/>
          <w:sz w:val="20"/>
          <w:szCs w:val="20"/>
          <w:lang w:val="fr-FR"/>
        </w:rPr>
        <w:t>Nous organisons une réunion d’information à distance le mercredi 2</w:t>
      </w:r>
      <w:r w:rsidR="00CE1165">
        <w:rPr>
          <w:rFonts w:ascii="Marianne" w:hAnsi="Marianne"/>
          <w:b/>
          <w:sz w:val="20"/>
          <w:szCs w:val="20"/>
          <w:lang w:val="fr-FR"/>
        </w:rPr>
        <w:t>2</w:t>
      </w:r>
      <w:r w:rsidRPr="008435F6">
        <w:rPr>
          <w:rFonts w:ascii="Marianne" w:hAnsi="Marianne"/>
          <w:b/>
          <w:sz w:val="20"/>
          <w:szCs w:val="20"/>
          <w:lang w:val="fr-FR"/>
        </w:rPr>
        <w:t xml:space="preserve"> juin de 12h à 13h</w:t>
      </w:r>
      <w:r w:rsidR="00722950">
        <w:rPr>
          <w:rFonts w:ascii="Marianne" w:hAnsi="Marianne"/>
          <w:b/>
          <w:sz w:val="20"/>
          <w:szCs w:val="20"/>
          <w:lang w:val="fr-FR"/>
        </w:rPr>
        <w:t>. Inscript</w:t>
      </w:r>
      <w:r w:rsidR="001B7E25">
        <w:rPr>
          <w:rFonts w:ascii="Marianne" w:hAnsi="Marianne"/>
          <w:b/>
          <w:sz w:val="20"/>
          <w:szCs w:val="20"/>
          <w:lang w:val="fr-FR"/>
        </w:rPr>
        <w:t>ion obligatoire</w:t>
      </w:r>
      <w:r w:rsidR="00722950">
        <w:rPr>
          <w:rFonts w:ascii="Marianne" w:hAnsi="Marianne"/>
          <w:b/>
          <w:sz w:val="20"/>
          <w:szCs w:val="20"/>
          <w:lang w:val="fr-FR"/>
        </w:rPr>
        <w:t xml:space="preserve"> </w:t>
      </w:r>
      <w:r w:rsidR="001B7E25">
        <w:rPr>
          <w:rFonts w:ascii="Marianne" w:hAnsi="Marianne"/>
          <w:b/>
          <w:sz w:val="20"/>
          <w:szCs w:val="20"/>
          <w:lang w:val="fr-FR"/>
        </w:rPr>
        <w:t xml:space="preserve">sur </w:t>
      </w:r>
      <w:r w:rsidR="00CE1165">
        <w:rPr>
          <w:rFonts w:ascii="Marianne" w:hAnsi="Marianne"/>
          <w:b/>
          <w:sz w:val="20"/>
          <w:szCs w:val="20"/>
          <w:lang w:val="fr-FR"/>
        </w:rPr>
        <w:t>Lien de connexion</w:t>
      </w:r>
      <w:r w:rsidR="00CE1165">
        <w:rPr>
          <w:rFonts w:ascii="Calibri" w:hAnsi="Calibri" w:cs="Calibri"/>
          <w:b/>
          <w:sz w:val="20"/>
          <w:szCs w:val="20"/>
          <w:lang w:val="fr-FR"/>
        </w:rPr>
        <w:t> </w:t>
      </w:r>
      <w:r w:rsidR="00CE1165">
        <w:rPr>
          <w:rFonts w:ascii="Marianne" w:hAnsi="Marianne"/>
          <w:b/>
          <w:sz w:val="20"/>
          <w:szCs w:val="20"/>
          <w:lang w:val="fr-FR"/>
        </w:rPr>
        <w:t xml:space="preserve">: </w:t>
      </w:r>
      <w:hyperlink r:id="rId16" w:history="1">
        <w:r w:rsidR="00CE1165" w:rsidRPr="000C29F3">
          <w:rPr>
            <w:rStyle w:val="Lienhypertexte"/>
          </w:rPr>
          <w:t>https://versailles-event.webex.com/versailles-event/onstage/g.php?MTID=e46541d85ce0edb0ec81355748a5f9dc7</w:t>
        </w:r>
      </w:hyperlink>
      <w:r w:rsidR="00CE1165">
        <w:t xml:space="preserve"> </w:t>
      </w:r>
    </w:p>
    <w:p w:rsidR="00745623" w:rsidRPr="008435F6" w:rsidRDefault="00745623" w:rsidP="00745623">
      <w:pPr>
        <w:pStyle w:val="Corpsdetexte2"/>
        <w:spacing w:line="276" w:lineRule="auto"/>
        <w:ind w:right="-2" w:firstLine="708"/>
        <w:jc w:val="both"/>
        <w:rPr>
          <w:rFonts w:ascii="Marianne" w:hAnsi="Marianne"/>
          <w:sz w:val="20"/>
          <w:szCs w:val="20"/>
          <w:lang w:val="fr-FR"/>
        </w:rPr>
      </w:pPr>
    </w:p>
    <w:p w:rsidR="00745623" w:rsidRPr="008435F6" w:rsidRDefault="00745623" w:rsidP="00745623">
      <w:pPr>
        <w:pStyle w:val="Corpsdetexte2"/>
        <w:spacing w:after="0" w:line="276" w:lineRule="auto"/>
        <w:ind w:right="-2" w:firstLine="708"/>
        <w:jc w:val="both"/>
        <w:rPr>
          <w:rFonts w:ascii="Marianne" w:hAnsi="Marianne"/>
          <w:sz w:val="20"/>
          <w:szCs w:val="20"/>
          <w:lang w:val="fr-FR"/>
        </w:rPr>
      </w:pPr>
      <w:r w:rsidRPr="008435F6">
        <w:rPr>
          <w:rFonts w:ascii="Marianne" w:hAnsi="Marianne"/>
          <w:sz w:val="20"/>
          <w:szCs w:val="20"/>
          <w:lang w:val="fr-FR"/>
        </w:rPr>
        <w:t>Nous vous remercions de nous aider à construire ce vivier et savons par avance que vous verrez l’intérêt majeur d’une telle expertise dans les établissements</w:t>
      </w:r>
      <w:r w:rsidR="004E1F50" w:rsidRPr="008435F6">
        <w:rPr>
          <w:rFonts w:ascii="Marianne" w:hAnsi="Marianne"/>
          <w:sz w:val="20"/>
          <w:szCs w:val="20"/>
          <w:lang w:val="fr-FR"/>
        </w:rPr>
        <w:t>.</w:t>
      </w:r>
    </w:p>
    <w:p w:rsidR="004E1F50" w:rsidRPr="008435F6" w:rsidRDefault="004E1F50" w:rsidP="00745623">
      <w:pPr>
        <w:pStyle w:val="Corpsdetexte2"/>
        <w:spacing w:after="0" w:line="276" w:lineRule="auto"/>
        <w:ind w:right="-2" w:firstLine="708"/>
        <w:jc w:val="both"/>
        <w:rPr>
          <w:rFonts w:ascii="Marianne" w:hAnsi="Marianne"/>
          <w:sz w:val="20"/>
          <w:szCs w:val="20"/>
          <w:lang w:val="fr-FR"/>
        </w:rPr>
      </w:pPr>
    </w:p>
    <w:p w:rsidR="003240AC" w:rsidRPr="008435F6" w:rsidRDefault="008435F6" w:rsidP="00B55B58">
      <w:pPr>
        <w:pStyle w:val="Corpsdetexte"/>
        <w:rPr>
          <w:rFonts w:ascii="Marianne" w:hAnsi="Marianne"/>
        </w:rPr>
      </w:pPr>
      <w:r w:rsidRPr="008435F6">
        <w:rPr>
          <w:rFonts w:ascii="Marianne" w:hAnsi="Marianne"/>
          <w:noProof/>
          <w:lang w:eastAsia="fr-FR"/>
        </w:rPr>
        <w:drawing>
          <wp:anchor distT="0" distB="0" distL="114300" distR="114300" simplePos="0" relativeHeight="251671040" behindDoc="0" locked="0" layoutInCell="1" allowOverlap="1">
            <wp:simplePos x="0" y="0"/>
            <wp:positionH relativeFrom="column">
              <wp:posOffset>2912110</wp:posOffset>
            </wp:positionH>
            <wp:positionV relativeFrom="paragraph">
              <wp:posOffset>160682</wp:posOffset>
            </wp:positionV>
            <wp:extent cx="2115273" cy="647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273" cy="647700"/>
                    </a:xfrm>
                    <a:prstGeom prst="rect">
                      <a:avLst/>
                    </a:prstGeom>
                    <a:noFill/>
                    <a:ln>
                      <a:noFill/>
                    </a:ln>
                  </pic:spPr>
                </pic:pic>
              </a:graphicData>
            </a:graphic>
          </wp:anchor>
        </w:drawing>
      </w:r>
    </w:p>
    <w:p w:rsidR="00F85296" w:rsidRPr="008435F6" w:rsidRDefault="004E1F50" w:rsidP="00F85296">
      <w:pPr>
        <w:pStyle w:val="Signat"/>
        <w:rPr>
          <w:rFonts w:ascii="Marianne" w:hAnsi="Marianne"/>
          <w:sz w:val="20"/>
          <w:szCs w:val="20"/>
        </w:rPr>
      </w:pPr>
      <w:r w:rsidRPr="008435F6">
        <w:rPr>
          <w:rFonts w:ascii="Marianne" w:hAnsi="Marianne"/>
          <w:sz w:val="20"/>
          <w:szCs w:val="20"/>
        </w:rPr>
        <w:t>IA-IPR de lettres</w:t>
      </w:r>
      <w:r w:rsidR="008435F6">
        <w:rPr>
          <w:rFonts w:ascii="Marianne" w:hAnsi="Marianne"/>
          <w:sz w:val="20"/>
          <w:szCs w:val="20"/>
        </w:rPr>
        <w:t>/FLS</w:t>
      </w:r>
    </w:p>
    <w:p w:rsidR="00F85296" w:rsidRPr="008435F6" w:rsidRDefault="00F85296" w:rsidP="00F85296">
      <w:pPr>
        <w:pStyle w:val="Corpsdetexte"/>
        <w:rPr>
          <w:rFonts w:ascii="Marianne" w:hAnsi="Marianne"/>
        </w:rPr>
      </w:pPr>
    </w:p>
    <w:p w:rsidR="000924D0" w:rsidRPr="008435F6" w:rsidRDefault="004E1F50" w:rsidP="008435F6">
      <w:pPr>
        <w:pStyle w:val="Signat"/>
        <w:rPr>
          <w:rFonts w:ascii="Marianne" w:hAnsi="Marianne"/>
          <w:sz w:val="20"/>
          <w:szCs w:val="20"/>
        </w:rPr>
      </w:pPr>
      <w:r w:rsidRPr="008435F6">
        <w:rPr>
          <w:rFonts w:ascii="Marianne" w:hAnsi="Marianne"/>
          <w:sz w:val="20"/>
          <w:szCs w:val="20"/>
        </w:rPr>
        <w:t>Corinne LEENHARD</w:t>
      </w:r>
      <w:r w:rsidR="008435F6">
        <w:rPr>
          <w:rFonts w:ascii="Marianne" w:hAnsi="Marianne"/>
          <w:sz w:val="20"/>
          <w:szCs w:val="20"/>
        </w:rPr>
        <w:t>T</w:t>
      </w:r>
    </w:p>
    <w:sectPr w:rsidR="000924D0" w:rsidRPr="008435F6" w:rsidSect="002C53DF">
      <w:headerReference w:type="default" r:id="rId18"/>
      <w:footerReference w:type="default" r:id="rId19"/>
      <w:type w:val="continuous"/>
      <w:pgSz w:w="11910" w:h="16840"/>
      <w:pgMar w:top="964" w:right="964" w:bottom="964" w:left="9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3F" w:rsidRDefault="00A51D3F" w:rsidP="0079276E">
      <w:r>
        <w:separator/>
      </w:r>
    </w:p>
  </w:endnote>
  <w:endnote w:type="continuationSeparator" w:id="0">
    <w:p w:rsidR="00A51D3F" w:rsidRDefault="00A51D3F" w:rsidP="007927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700276938"/>
      <w:docPartObj>
        <w:docPartGallery w:val="Page Numbers (Bottom of Page)"/>
        <w:docPartUnique/>
      </w:docPartObj>
    </w:sdtPr>
    <w:sdtContent>
      <w:p w:rsidR="002C53DF" w:rsidRDefault="00297905"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sz w:val="14"/>
        <w:szCs w:val="14"/>
      </w:rPr>
      <w:id w:val="-438065073"/>
      <w:docPartObj>
        <w:docPartGallery w:val="Page Numbers (Bottom of Page)"/>
        <w:docPartUnique/>
      </w:docPartObj>
    </w:sdtPr>
    <w:sdtContent>
      <w:p w:rsidR="002C53DF" w:rsidRPr="00936E45" w:rsidRDefault="00297905"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002C53DF" w:rsidRPr="00936E45">
          <w:rPr>
            <w:rStyle w:val="Numrodepage"/>
            <w:sz w:val="14"/>
            <w:szCs w:val="14"/>
            <w:lang w:val="fr-FR"/>
          </w:rPr>
          <w:instrText xml:space="preserve"> PAGE </w:instrText>
        </w:r>
        <w:r w:rsidRPr="002C53DF">
          <w:rPr>
            <w:rStyle w:val="Numrodepage"/>
            <w:sz w:val="14"/>
            <w:szCs w:val="14"/>
          </w:rPr>
          <w:fldChar w:fldCharType="separate"/>
        </w:r>
        <w:r w:rsidR="00F2694A">
          <w:rPr>
            <w:rStyle w:val="Numrodepage"/>
            <w:noProof/>
            <w:sz w:val="14"/>
            <w:szCs w:val="14"/>
            <w:lang w:val="fr-FR"/>
          </w:rPr>
          <w:t>2</w:t>
        </w:r>
        <w:r w:rsidRPr="002C53DF">
          <w:rPr>
            <w:rStyle w:val="Numrodepage"/>
            <w:sz w:val="14"/>
            <w:szCs w:val="14"/>
          </w:rPr>
          <w:fldChar w:fldCharType="end"/>
        </w:r>
      </w:p>
    </w:sdtContent>
  </w:sdt>
  <w:p w:rsidR="007E2D34" w:rsidRPr="00A124A0" w:rsidRDefault="007E2D34" w:rsidP="00A124A0">
    <w:pPr>
      <w:pStyle w:val="PieddePage0"/>
      <w:spacing w:line="240" w:lineRule="auto"/>
      <w:rPr>
        <w:b/>
        <w:sz w:val="16"/>
        <w:szCs w:val="16"/>
      </w:rPr>
    </w:pPr>
    <w:r w:rsidRPr="00A124A0">
      <w:rPr>
        <w:b/>
        <w:sz w:val="16"/>
        <w:szCs w:val="16"/>
      </w:rPr>
      <w:t xml:space="preserve">Bureau </w:t>
    </w:r>
    <w:proofErr w:type="spellStart"/>
    <w:r w:rsidR="003D6FC8">
      <w:rPr>
        <w:b/>
        <w:sz w:val="16"/>
        <w:szCs w:val="16"/>
      </w:rPr>
      <w:t>lorem</w:t>
    </w:r>
    <w:proofErr w:type="spellEnd"/>
    <w:r w:rsidR="003D6FC8">
      <w:rPr>
        <w:b/>
        <w:sz w:val="16"/>
        <w:szCs w:val="16"/>
      </w:rPr>
      <w:t xml:space="preserve"> </w:t>
    </w:r>
    <w:proofErr w:type="spellStart"/>
    <w:r w:rsidR="003D6FC8">
      <w:rPr>
        <w:b/>
        <w:sz w:val="16"/>
        <w:szCs w:val="16"/>
      </w:rPr>
      <w:t>ipsum</w:t>
    </w:r>
    <w:proofErr w:type="spellEnd"/>
  </w:p>
  <w:p w:rsidR="007E2D34" w:rsidRPr="003D6FC8" w:rsidRDefault="003D6FC8" w:rsidP="00A124A0">
    <w:pPr>
      <w:pStyle w:val="PieddePage0"/>
      <w:spacing w:line="240" w:lineRule="auto"/>
      <w:rPr>
        <w:b/>
        <w:sz w:val="16"/>
        <w:szCs w:val="16"/>
      </w:rPr>
    </w:pPr>
    <w:r>
      <w:rPr>
        <w:b/>
        <w:sz w:val="16"/>
        <w:szCs w:val="16"/>
      </w:rPr>
      <w:t>LOREN</w:t>
    </w:r>
  </w:p>
  <w:p w:rsidR="002C53DF" w:rsidRPr="003D6FC8" w:rsidRDefault="002C53DF" w:rsidP="00A124A0">
    <w:pPr>
      <w:pStyle w:val="PieddePage0"/>
      <w:spacing w:line="240" w:lineRule="auto"/>
      <w:rPr>
        <w:sz w:val="16"/>
        <w:szCs w:val="16"/>
      </w:rPr>
    </w:pPr>
    <w:r w:rsidRPr="003D6FC8">
      <w:rPr>
        <w:sz w:val="16"/>
        <w:szCs w:val="16"/>
      </w:rPr>
      <w:t>Tél : 00 00 00 00</w:t>
    </w:r>
  </w:p>
  <w:p w:rsidR="002C53DF" w:rsidRPr="003D6FC8" w:rsidRDefault="002C53DF" w:rsidP="00A124A0">
    <w:pPr>
      <w:pStyle w:val="PieddePage0"/>
      <w:spacing w:line="240" w:lineRule="auto"/>
      <w:rPr>
        <w:sz w:val="16"/>
        <w:szCs w:val="16"/>
      </w:rPr>
    </w:pPr>
    <w:r w:rsidRPr="003D6FC8">
      <w:rPr>
        <w:sz w:val="16"/>
        <w:szCs w:val="16"/>
      </w:rPr>
      <w:t xml:space="preserve">Mél : </w:t>
    </w:r>
    <w:r w:rsidR="00081F5E" w:rsidRPr="003D6FC8">
      <w:rPr>
        <w:sz w:val="16"/>
        <w:szCs w:val="16"/>
      </w:rPr>
      <w:t>prénom.nom@xxx.fr</w:t>
    </w:r>
  </w:p>
  <w:p w:rsidR="002C53DF" w:rsidRPr="00A124A0" w:rsidRDefault="00081F5E" w:rsidP="00A124A0">
    <w:pPr>
      <w:pStyle w:val="PieddePage0"/>
      <w:spacing w:line="240" w:lineRule="auto"/>
      <w:rPr>
        <w:sz w:val="16"/>
        <w:szCs w:val="16"/>
      </w:rPr>
    </w:pPr>
    <w:r w:rsidRPr="00A124A0">
      <w:rPr>
        <w:position w:val="1"/>
        <w:sz w:val="16"/>
        <w:szCs w:val="16"/>
      </w:rPr>
      <w:t>Adresse, code postal, ville</w:t>
    </w:r>
  </w:p>
  <w:p w:rsidR="002C53DF" w:rsidRPr="009F692C" w:rsidRDefault="002C53D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3F" w:rsidRDefault="00A51D3F" w:rsidP="0079276E">
      <w:r>
        <w:separator/>
      </w:r>
    </w:p>
  </w:footnote>
  <w:footnote w:type="continuationSeparator" w:id="0">
    <w:p w:rsidR="00A51D3F" w:rsidRDefault="00A51D3F" w:rsidP="00792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BA" w:rsidRDefault="00A04B22" w:rsidP="00930B38">
    <w:pPr>
      <w:pStyle w:val="En-tte"/>
      <w:tabs>
        <w:tab w:val="clear" w:pos="4513"/>
      </w:tabs>
      <w:jc w:val="right"/>
      <w:rPr>
        <w:b/>
        <w:bCs/>
        <w:sz w:val="24"/>
        <w:szCs w:val="24"/>
      </w:rPr>
    </w:pPr>
    <w:r>
      <w:rPr>
        <w:noProof/>
        <w:lang w:val="fr-FR" w:eastAsia="fr-FR"/>
      </w:rPr>
      <w:drawing>
        <wp:anchor distT="0" distB="0" distL="114300" distR="114300" simplePos="0" relativeHeight="251658752" behindDoc="1" locked="0" layoutInCell="1" allowOverlap="1">
          <wp:simplePos x="0" y="0"/>
          <wp:positionH relativeFrom="column">
            <wp:posOffset>-164465</wp:posOffset>
          </wp:positionH>
          <wp:positionV relativeFrom="paragraph">
            <wp:posOffset>0</wp:posOffset>
          </wp:positionV>
          <wp:extent cx="1533525" cy="1180332"/>
          <wp:effectExtent l="0" t="0" r="0" b="1270"/>
          <wp:wrapTight wrapText="bothSides">
            <wp:wrapPolygon edited="0">
              <wp:start x="0" y="0"/>
              <wp:lineTo x="0" y="21274"/>
              <wp:lineTo x="21198" y="21274"/>
              <wp:lineTo x="211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525" cy="1180332"/>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Pr="00936E45" w:rsidRDefault="00745623" w:rsidP="0042101F">
    <w:pPr>
      <w:pStyle w:val="ServiceInfoHeader"/>
      <w:rPr>
        <w:lang w:val="fr-FR"/>
      </w:rPr>
    </w:pPr>
    <w:r>
      <w:rPr>
        <w:lang w:val="fr-FR"/>
      </w:rPr>
      <w:t>CASNAV de Versailles</w:t>
    </w:r>
  </w:p>
  <w:p w:rsidR="0079276E" w:rsidRPr="00936E45" w:rsidRDefault="0079276E">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AC" w:rsidRPr="003240AC" w:rsidRDefault="003240AC" w:rsidP="003240AC">
    <w:pPr>
      <w:pStyle w:val="En-tte"/>
      <w:tabs>
        <w:tab w:val="clear" w:pos="4513"/>
      </w:tabs>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822782"/>
    <w:rsid w:val="00014832"/>
    <w:rsid w:val="00015220"/>
    <w:rsid w:val="00045DCD"/>
    <w:rsid w:val="00046EC0"/>
    <w:rsid w:val="00081F5E"/>
    <w:rsid w:val="000825AD"/>
    <w:rsid w:val="000924D0"/>
    <w:rsid w:val="000F6D0B"/>
    <w:rsid w:val="001200FD"/>
    <w:rsid w:val="001648E4"/>
    <w:rsid w:val="001B7E25"/>
    <w:rsid w:val="001C4CCC"/>
    <w:rsid w:val="001C79E5"/>
    <w:rsid w:val="001F209A"/>
    <w:rsid w:val="00202B2A"/>
    <w:rsid w:val="00290741"/>
    <w:rsid w:val="00290CE8"/>
    <w:rsid w:val="00293194"/>
    <w:rsid w:val="00297905"/>
    <w:rsid w:val="002C53DF"/>
    <w:rsid w:val="003240AC"/>
    <w:rsid w:val="003A7BC3"/>
    <w:rsid w:val="003D1DE1"/>
    <w:rsid w:val="003D6FC8"/>
    <w:rsid w:val="003F2312"/>
    <w:rsid w:val="0042101F"/>
    <w:rsid w:val="00434155"/>
    <w:rsid w:val="004529DA"/>
    <w:rsid w:val="00452D76"/>
    <w:rsid w:val="004608CD"/>
    <w:rsid w:val="004936AF"/>
    <w:rsid w:val="004C5046"/>
    <w:rsid w:val="004C7346"/>
    <w:rsid w:val="004D0D46"/>
    <w:rsid w:val="004D1619"/>
    <w:rsid w:val="004E1F50"/>
    <w:rsid w:val="004E7415"/>
    <w:rsid w:val="00521BCD"/>
    <w:rsid w:val="00533FB0"/>
    <w:rsid w:val="0054073A"/>
    <w:rsid w:val="005716D6"/>
    <w:rsid w:val="005972E3"/>
    <w:rsid w:val="005B11B6"/>
    <w:rsid w:val="005B6F0D"/>
    <w:rsid w:val="005C4846"/>
    <w:rsid w:val="005E750D"/>
    <w:rsid w:val="005F2E98"/>
    <w:rsid w:val="005F469D"/>
    <w:rsid w:val="00601526"/>
    <w:rsid w:val="00625D93"/>
    <w:rsid w:val="00651077"/>
    <w:rsid w:val="0068056B"/>
    <w:rsid w:val="006859B0"/>
    <w:rsid w:val="006A4ADA"/>
    <w:rsid w:val="006A5E5D"/>
    <w:rsid w:val="006D502A"/>
    <w:rsid w:val="006E455E"/>
    <w:rsid w:val="006F2701"/>
    <w:rsid w:val="00722950"/>
    <w:rsid w:val="00742A03"/>
    <w:rsid w:val="00745623"/>
    <w:rsid w:val="0079276E"/>
    <w:rsid w:val="007B4F8D"/>
    <w:rsid w:val="007B6F11"/>
    <w:rsid w:val="007E2D34"/>
    <w:rsid w:val="007F1724"/>
    <w:rsid w:val="007F526D"/>
    <w:rsid w:val="00807CCD"/>
    <w:rsid w:val="0081060F"/>
    <w:rsid w:val="00822782"/>
    <w:rsid w:val="008347E0"/>
    <w:rsid w:val="008435F6"/>
    <w:rsid w:val="00851458"/>
    <w:rsid w:val="008570CB"/>
    <w:rsid w:val="008A73FE"/>
    <w:rsid w:val="00930B38"/>
    <w:rsid w:val="00936712"/>
    <w:rsid w:val="00936E45"/>
    <w:rsid w:val="00941377"/>
    <w:rsid w:val="00960DA4"/>
    <w:rsid w:val="00992DBA"/>
    <w:rsid w:val="009C0C96"/>
    <w:rsid w:val="009C141C"/>
    <w:rsid w:val="009E23CB"/>
    <w:rsid w:val="009F56A7"/>
    <w:rsid w:val="009F692C"/>
    <w:rsid w:val="00A04B22"/>
    <w:rsid w:val="00A10A83"/>
    <w:rsid w:val="00A124A0"/>
    <w:rsid w:val="00A12CB1"/>
    <w:rsid w:val="00A1486F"/>
    <w:rsid w:val="00A30EA6"/>
    <w:rsid w:val="00A51D3F"/>
    <w:rsid w:val="00A84CCB"/>
    <w:rsid w:val="00AE48FE"/>
    <w:rsid w:val="00AF1D5B"/>
    <w:rsid w:val="00B37451"/>
    <w:rsid w:val="00B46AF7"/>
    <w:rsid w:val="00B55B58"/>
    <w:rsid w:val="00C220A3"/>
    <w:rsid w:val="00C66322"/>
    <w:rsid w:val="00C67312"/>
    <w:rsid w:val="00C7451D"/>
    <w:rsid w:val="00CD41D4"/>
    <w:rsid w:val="00CD5E65"/>
    <w:rsid w:val="00CE1165"/>
    <w:rsid w:val="00CE16E3"/>
    <w:rsid w:val="00CE1BE6"/>
    <w:rsid w:val="00D10C52"/>
    <w:rsid w:val="00D96935"/>
    <w:rsid w:val="00DA2090"/>
    <w:rsid w:val="00DD50D6"/>
    <w:rsid w:val="00E05336"/>
    <w:rsid w:val="00E13403"/>
    <w:rsid w:val="00E3554B"/>
    <w:rsid w:val="00E47097"/>
    <w:rsid w:val="00E669F0"/>
    <w:rsid w:val="00EF5CF0"/>
    <w:rsid w:val="00F043B7"/>
    <w:rsid w:val="00F22CF7"/>
    <w:rsid w:val="00F2464C"/>
    <w:rsid w:val="00F25DA3"/>
    <w:rsid w:val="00F261BB"/>
    <w:rsid w:val="00F2694A"/>
    <w:rsid w:val="00F542FC"/>
    <w:rsid w:val="00F7722A"/>
    <w:rsid w:val="00F85296"/>
    <w:rsid w:val="00FE5D6F"/>
    <w:rsid w:val="00FF6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70CB"/>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570C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rsid w:val="008570CB"/>
    <w:pPr>
      <w:spacing w:before="2"/>
      <w:ind w:left="474" w:hanging="346"/>
    </w:pPr>
  </w:style>
  <w:style w:type="paragraph" w:customStyle="1" w:styleId="TableParagraph">
    <w:name w:val="Table Paragraph"/>
    <w:basedOn w:val="Normal"/>
    <w:uiPriority w:val="1"/>
    <w:rsid w:val="008570C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Blocadresse">
    <w:name w:val="Bloc adresse"/>
    <w:basedOn w:val="Normal"/>
    <w:rsid w:val="00745623"/>
    <w:pPr>
      <w:widowControl/>
      <w:suppressAutoHyphens/>
      <w:autoSpaceDE/>
      <w:autoSpaceDN/>
      <w:spacing w:line="210" w:lineRule="exact"/>
      <w:ind w:right="40"/>
    </w:pPr>
    <w:rPr>
      <w:rFonts w:ascii="Arial Narrow" w:eastAsia="Times New Roman" w:hAnsi="Arial Narrow" w:cs="Times New Roman"/>
      <w:sz w:val="16"/>
      <w:szCs w:val="20"/>
      <w:lang w:val="fr-FR" w:eastAsia="ar-SA"/>
    </w:rPr>
  </w:style>
  <w:style w:type="paragraph" w:customStyle="1" w:styleId="Adresse">
    <w:name w:val="Adresse"/>
    <w:basedOn w:val="En-tte"/>
    <w:rsid w:val="00745623"/>
    <w:pPr>
      <w:widowControl/>
      <w:tabs>
        <w:tab w:val="clear" w:pos="4513"/>
        <w:tab w:val="clear" w:pos="9026"/>
        <w:tab w:val="center" w:pos="7371"/>
        <w:tab w:val="right" w:pos="11907"/>
      </w:tabs>
      <w:suppressAutoHyphens/>
      <w:autoSpaceDE/>
      <w:autoSpaceDN/>
      <w:spacing w:line="280" w:lineRule="exact"/>
      <w:ind w:left="6237"/>
    </w:pPr>
    <w:rPr>
      <w:rFonts w:eastAsia="Times New Roman" w:cs="Times New Roman"/>
      <w:sz w:val="20"/>
      <w:szCs w:val="20"/>
      <w:lang w:val="fr-FR" w:eastAsia="ar-SA"/>
    </w:rPr>
  </w:style>
  <w:style w:type="paragraph" w:styleId="Corpsdetexte2">
    <w:name w:val="Body Text 2"/>
    <w:basedOn w:val="Normal"/>
    <w:link w:val="Corpsdetexte2Car"/>
    <w:uiPriority w:val="99"/>
    <w:unhideWhenUsed/>
    <w:rsid w:val="00745623"/>
    <w:pPr>
      <w:spacing w:after="120" w:line="480" w:lineRule="auto"/>
    </w:pPr>
  </w:style>
  <w:style w:type="character" w:customStyle="1" w:styleId="Corpsdetexte2Car">
    <w:name w:val="Corps de texte 2 Car"/>
    <w:basedOn w:val="Policepardfaut"/>
    <w:link w:val="Corpsdetexte2"/>
    <w:uiPriority w:val="99"/>
    <w:rsid w:val="00745623"/>
  </w:style>
  <w:style w:type="paragraph" w:customStyle="1" w:styleId="paragraph">
    <w:name w:val="paragraph"/>
    <w:basedOn w:val="Normal"/>
    <w:rsid w:val="008435F6"/>
    <w:pPr>
      <w:widowControl/>
      <w:autoSpaceDE/>
      <w:autoSpaceDN/>
      <w:spacing w:before="100" w:beforeAutospacing="1" w:after="100" w:afterAutospacing="1"/>
    </w:pPr>
    <w:rPr>
      <w:rFonts w:ascii="Times New Roman" w:hAnsi="Times New Roman" w:cs="Times New Roman"/>
      <w:sz w:val="24"/>
      <w:szCs w:val="24"/>
      <w:lang w:val="fr-FR" w:eastAsia="fr-FR"/>
    </w:rPr>
  </w:style>
  <w:style w:type="character" w:customStyle="1" w:styleId="normaltextrun">
    <w:name w:val="normaltextrun"/>
    <w:basedOn w:val="Policepardfaut"/>
    <w:rsid w:val="008435F6"/>
  </w:style>
  <w:style w:type="character" w:customStyle="1" w:styleId="eop">
    <w:name w:val="eop"/>
    <w:basedOn w:val="Policepardfaut"/>
    <w:rsid w:val="008435F6"/>
  </w:style>
</w:styles>
</file>

<file path=word/webSettings.xml><?xml version="1.0" encoding="utf-8"?>
<w:webSettings xmlns:r="http://schemas.openxmlformats.org/officeDocument/2006/relationships" xmlns:w="http://schemas.openxmlformats.org/wordprocessingml/2006/main">
  <w:divs>
    <w:div w:id="11882210">
      <w:bodyDiv w:val="1"/>
      <w:marLeft w:val="0"/>
      <w:marRight w:val="0"/>
      <w:marTop w:val="0"/>
      <w:marBottom w:val="0"/>
      <w:divBdr>
        <w:top w:val="none" w:sz="0" w:space="0" w:color="auto"/>
        <w:left w:val="none" w:sz="0" w:space="0" w:color="auto"/>
        <w:bottom w:val="none" w:sz="0" w:space="0" w:color="auto"/>
        <w:right w:val="none" w:sz="0" w:space="0" w:color="auto"/>
      </w:divBdr>
    </w:div>
    <w:div w:id="438378431">
      <w:bodyDiv w:val="1"/>
      <w:marLeft w:val="0"/>
      <w:marRight w:val="0"/>
      <w:marTop w:val="0"/>
      <w:marBottom w:val="0"/>
      <w:divBdr>
        <w:top w:val="none" w:sz="0" w:space="0" w:color="auto"/>
        <w:left w:val="none" w:sz="0" w:space="0" w:color="auto"/>
        <w:bottom w:val="none" w:sz="0" w:space="0" w:color="auto"/>
        <w:right w:val="none" w:sz="0" w:space="0" w:color="auto"/>
      </w:divBdr>
    </w:div>
    <w:div w:id="88514261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25210117">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moysan@ac-versailles.f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versailles-event.webex.com/versailles-event/onstage/g.php?MTID=e46541d85ce0edb0ec81355748a5f9dc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asnav@ac-versailles.fr" TargetMode="External"/><Relationship Id="rId5" Type="http://schemas.openxmlformats.org/officeDocument/2006/relationships/numbering" Target="numbering.xml"/><Relationship Id="rId15" Type="http://schemas.openxmlformats.org/officeDocument/2006/relationships/hyperlink" Target="https://www.ac-versailles.fr/eaf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A4677875-566D-4C48-8062-C90D555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COURRIER</vt:lpstr>
    </vt:vector>
  </TitlesOfParts>
  <Company>HP Inc.</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janc</cp:lastModifiedBy>
  <cp:revision>2</cp:revision>
  <cp:lastPrinted>2021-06-02T14:22:00Z</cp:lastPrinted>
  <dcterms:created xsi:type="dcterms:W3CDTF">2022-06-07T13:50:00Z</dcterms:created>
  <dcterms:modified xsi:type="dcterms:W3CDTF">2022-06-07T13:50:00Z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